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3" w:rsidRDefault="00C24DF3">
      <w:pPr>
        <w:rPr>
          <w:sz w:val="28"/>
          <w:szCs w:val="28"/>
        </w:rPr>
      </w:pPr>
    </w:p>
    <w:p w:rsidR="00C24DF3" w:rsidRDefault="00CC1101">
      <w:pPr>
        <w:rPr>
          <w:b/>
          <w:bCs/>
          <w:sz w:val="44"/>
          <w:szCs w:val="44"/>
        </w:rPr>
      </w:pPr>
      <w:r>
        <w:rPr>
          <w:sz w:val="28"/>
          <w:szCs w:val="28"/>
        </w:rPr>
        <w:t xml:space="preserve">   </w:t>
      </w:r>
      <w:r>
        <w:rPr>
          <w:rFonts w:hint="eastAsia"/>
          <w:b/>
          <w:bCs/>
          <w:sz w:val="44"/>
          <w:szCs w:val="44"/>
        </w:rPr>
        <w:t>西北农林科技大学商标注册明细（</w:t>
      </w:r>
      <w:r>
        <w:rPr>
          <w:b/>
          <w:bCs/>
          <w:sz w:val="44"/>
          <w:szCs w:val="44"/>
        </w:rPr>
        <w:t>225</w:t>
      </w:r>
      <w:r>
        <w:rPr>
          <w:rFonts w:hint="eastAsia"/>
          <w:b/>
          <w:bCs/>
          <w:sz w:val="44"/>
          <w:szCs w:val="44"/>
        </w:rPr>
        <w:t>件）</w:t>
      </w:r>
    </w:p>
    <w:p w:rsidR="00C24DF3" w:rsidRDefault="00CC110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一、西北农林科技大学</w:t>
      </w:r>
      <w:r>
        <w:rPr>
          <w:b/>
          <w:bCs/>
          <w:sz w:val="28"/>
          <w:szCs w:val="28"/>
        </w:rPr>
        <w:t>2016</w:t>
      </w:r>
      <w:r>
        <w:rPr>
          <w:rFonts w:hint="eastAsia"/>
          <w:b/>
          <w:bCs/>
          <w:sz w:val="28"/>
          <w:szCs w:val="28"/>
        </w:rPr>
        <w:t>年到期商标档案</w:t>
      </w:r>
      <w:r>
        <w:rPr>
          <w:b/>
          <w:bCs/>
          <w:sz w:val="28"/>
          <w:szCs w:val="28"/>
        </w:rPr>
        <w:t xml:space="preserve"> 34</w:t>
      </w:r>
      <w:r>
        <w:rPr>
          <w:rFonts w:hint="eastAsia"/>
          <w:b/>
          <w:bCs/>
          <w:sz w:val="28"/>
          <w:szCs w:val="28"/>
        </w:rPr>
        <w:t>件</w:t>
      </w:r>
    </w:p>
    <w:tbl>
      <w:tblPr>
        <w:tblW w:w="8808" w:type="dxa"/>
        <w:tblInd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785"/>
        <w:gridCol w:w="888"/>
        <w:gridCol w:w="1096"/>
        <w:gridCol w:w="1039"/>
        <w:gridCol w:w="1500"/>
        <w:gridCol w:w="2946"/>
      </w:tblGrid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商品服务列表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农业器具（手动的）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园艺工具（手动的）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杀虫用喷雾器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水果采摘用具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（手工具）；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灭植物寄生虫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用装置；树木嫁接工具（手工具）；蔬菜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切片刀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剪刀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修平刀（园艺用刀）</w:t>
            </w:r>
          </w:p>
        </w:tc>
      </w:tr>
      <w:tr w:rsidR="00C24DF3">
        <w:trPr>
          <w:trHeight w:val="20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2006-06-14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2016-06-13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农业器具（手动的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园艺工具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杀虫用喷雾器、水果采摘用具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（手工具）；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灭植物寄生虫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用装置；树木嫁接工具（手工具）；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蔬菜切片刀、剪刀、修平刀（园艺用刀）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4148857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农业器具（手动的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园艺工具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杀虫用喷雾器、水果采摘用具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（手工具）；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灭植物寄生虫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用装置；树木嫁接工具（手工具）；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蔬菜切片刀、剪刀、修平刀（园艺用刀）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2006-06-14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2016-06-13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农业器具（手动的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园艺工具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杀虫用喷雾器、水果采摘用具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（手工具）；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灭植物寄生虫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用装置；树木嫁接工具（手工具）；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蔬菜切片刀、剪刀、修平刀（园艺用刀）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4148881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2006-06-14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2016-06-13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农业器具（手动的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园艺工具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杀虫用喷雾器、水果采摘用具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（手工具）；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灭植物寄生虫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用装置；树木嫁接工具（手工具）；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蔬菜切片刀、剪刀、修平刀（园艺用刀）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4148880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罐装水果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腌制蔬菜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冬菇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干食用菌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食用蛋白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4149045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罐装水果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腌制蔬菜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冬菇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干食用菌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食用蛋白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罐装水果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腌制蔬菜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冬菇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干食用菌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食用蛋白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4148856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罐装水果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腌制蔬菜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冬菇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干食用菌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食用蛋白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罐装水果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水产罐头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腌制蔬菜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水果色拉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冬菇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干食用菌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食用蛋白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4185793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侬潮尔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2006-10-21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2016-10-20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西北农林科技大学试验农场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脱水菜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腌制蔬菜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熟蔬菜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牛奶制品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酸奶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食用油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干食用菌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食物蛋白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4149046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谷类制品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人用麦芽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酱油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......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谷类制品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人用麦芽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4148855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谷类制品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人用麦芽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馅饼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谷类制品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人用麦芽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面包；果馅饼；元宵；馅饼；谷类制品；玉米粉；面条；人用麦芽；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酱油……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4185792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稷盛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2006-10-21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2016-10-20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西北农林科技大学试验农场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茶饮料；茶叶代用品；蜂蜜；谷类制品；豆类粗粉；面粉制品；食用淀粉产品；冰糕；冰淇淋；佐料（调味品）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4149047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新鲜的园艺草木植物；植物；籽苗；植物用种菌；新鲜蔬菜；食用植物根；食用葫芦科蔬菜；食用鲜花；鲜食用菌；植物种子；植物种籽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新鲜的园艺草木植物；植物；籽苗；植物用种菌；新鲜蔬菜；食用植物根；食用葫芦科蔬菜；食用鲜花；鲜食用菌；植物种子；植物种籽……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4148854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新鲜的园艺草木植物；植物；籽苗；植物用种菌；新鲜蔬菜；食用植物根；食用葫芦科蔬菜；食用鲜花；鲜食用菌；植物种子；植物种籽……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新鲜的园艺草木植物；植物；籽苗；植物用种菌；新鲜蔬菜；食用植物根；食用葫芦科蔬菜；食用鲜花；鲜食用菌；植物种子；植物种籽……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新鲜的园艺草木植物；植物；籽苗；植物用种菌；新鲜蔬菜；食用鲜花；鲜食用菌；食用葫芦科蔬菜；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食用植物根；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植物种子；菌种……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4185790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农林新科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,NONGLINXINKE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2006-10-21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2016-10-20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西北农林科技大学试验农场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树木；谷（谷类）；植物；草皮；活动物；种家禽；孵化蛋（已受精）；鲜水果；新鲜蔬菜；植物种子；谷种……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4185791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稷盛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,JISHENG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2006-10-21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2016-10-20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西北农林科技大学试验农场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树木；谷（谷类）；植物；草皮；</w:t>
            </w:r>
          </w:p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活动物；种家禽；孵化蛋（已受精）；鲜水果；新鲜蔬菜；植物种子；谷种……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啤酒；不含酒精的果汁饮料；果汁；水（饮料）；汽水；果茶（不含酒精）；绿豆饮料；果汁冰水（饮料）；蔬菜汁（饮料）；乳酸饮料（果制品，非奶）；植物饮料……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啤酒；不含酒精的果汁饮料；果汁；水（饮料）；汽水；果茶（不含酒精）；绿豆饮料；果汁冰水（饮料）；蔬菜汁（饮料）；乳酸饮料（果制品，非奶）；植物饮料……</w:t>
            </w:r>
          </w:p>
          <w:p w:rsidR="00C24DF3" w:rsidRDefault="00C2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4148282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啤酒；不含酒精的果汁饮料；</w:t>
            </w:r>
          </w:p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果汁；水（饮料）；汽水；果茶（不含酒精）；绿豆饮料；果汁冰水（饮料）；蔬菜汁（饮料）；乳酸饮料（果制品，非奶）；植物饮料……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啤酒；不含酒精的果汁饮料；果汁；水（饮料）；汽水；果茶（不含酒精）；绿豆饮料；果汁冰水（饮料）；蔬菜汁（饮料）；乳酸饮料（果制品，非奶）；植物饮料……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啤酒；不含酒精的果汁饮料；果汁；水（饮料）；汽水；果茶（不含酒精）；绿豆饮料；果汁冰水（饮料）；蔬菜汁（饮料）；乳酸饮料（果制品，非奶）；植物饮料……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4149049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果酒（含酒精）；烧酒；酒（饮料）；含酒精浓汁；酒精饮料（啤酒除外）；含水果的酒精饮料；清酒；料酒；开胃酒；酒（利口酒）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果酒（含酒精）；烧酒；酒（饮料）；含酒精浓汁；酒精饮料（啤酒除外）；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含水果的酒精饮料；清酒；料酒；开胃酒；酒（利口酒）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果酒（含酒精）；烧酒；酒（饮料）；含酒精浓汁；酒精饮料（啤酒除外）；含水果的酒精饮料；清酒；料酒；开胃酒；酒（利口酒）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2006-09-21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2016-09-20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果酒（含酒精）；烧酒；酒（饮料）；含酒精浓汁；酒精饮料（啤酒除外）；含水果的酒精饮料；清酒；料酒；开胃酒；酒（利口酒）</w:t>
            </w:r>
          </w:p>
        </w:tc>
      </w:tr>
      <w:tr w:rsidR="00C24DF3">
        <w:trPr>
          <w:trHeight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4148281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2006-12-28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2016-12-27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果酒（含酒精）；烧酒；酒（饮料）；含酒精浓汁；酒精饮料（啤酒除外）；含水果的酒精饮料；清酒；料酒；开胃酒；酒（利口酒）</w:t>
            </w:r>
          </w:p>
        </w:tc>
      </w:tr>
    </w:tbl>
    <w:p w:rsidR="00C24DF3" w:rsidRDefault="00CC1101">
      <w:pPr>
        <w:rPr>
          <w:b/>
          <w:bCs/>
          <w:sz w:val="28"/>
          <w:szCs w:val="28"/>
        </w:rPr>
      </w:pPr>
      <w:r>
        <w:rPr>
          <w:rFonts w:hint="eastAsia"/>
        </w:rPr>
        <w:t>二、</w:t>
      </w:r>
      <w:r>
        <w:rPr>
          <w:rFonts w:hint="eastAsia"/>
          <w:b/>
          <w:bCs/>
          <w:sz w:val="28"/>
          <w:szCs w:val="28"/>
        </w:rPr>
        <w:t>西北农林科技大学</w:t>
      </w:r>
      <w:r>
        <w:rPr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年到期商标档案</w:t>
      </w:r>
      <w:r>
        <w:rPr>
          <w:b/>
          <w:bCs/>
          <w:sz w:val="28"/>
          <w:szCs w:val="28"/>
        </w:rPr>
        <w:t>22</w:t>
      </w:r>
      <w:r>
        <w:rPr>
          <w:rFonts w:hint="eastAsia"/>
          <w:b/>
          <w:bCs/>
          <w:sz w:val="28"/>
          <w:szCs w:val="28"/>
        </w:rPr>
        <w:t>件</w:t>
      </w:r>
    </w:p>
    <w:tbl>
      <w:tblPr>
        <w:tblW w:w="8781" w:type="dxa"/>
        <w:tblInd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761"/>
        <w:gridCol w:w="877"/>
        <w:gridCol w:w="1119"/>
        <w:gridCol w:w="1062"/>
        <w:gridCol w:w="1477"/>
        <w:gridCol w:w="2919"/>
      </w:tblGrid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商品服务列表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蛋白（动植物原料）；除杀菌剂；除草剂；除莠剂；杀虫剂和杀寄生虫药外的农业化学品；植物用微量元素制剂；杀虫用化学添加剂；肥料；植物生长调节剂；种植土；土壤调节用化学品；农业肥料；肥料制剂；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4149062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除草剂；除莠剂；杀虫剂和杀寄生虫药外的农业化学品；植物用微量元素制剂；杀虫用化学添加剂；肥料；植物生长调节剂；种植土；土壤调节用化学品；农业肥料；肥料制剂；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2007-04-14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2017-04-13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除草剂；除莠剂；杀虫剂和杀寄生虫药外的农业化学品；植物用微量元素制剂；杀虫用化学添加剂；肥料；植物生长调节剂；种植土；土壤调节用化学品；农业肥料；肥料制剂；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4148859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除草剂；除莠剂；杀虫剂和杀寄生虫药外的农业化学品；植物用微量元素制剂；杀虫用化学添加剂；肥料；植物生长调节剂；种植土；土壤调节用化学品；农业肥料；肥料制剂；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4148883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除草剂；除莠剂；杀虫剂和杀寄生虫药外的农业化学品；植物用微量元素制剂；杀虫用化学添加剂；肥料；植物生长调节剂；种植土；土壤调节用化学品；农业肥料；肥料制剂；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2007-04-14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2017-04-13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药草；杀菌剂；驱虫剂（人或兽用）；药用植物根；培养细菌用的溶剂；消灭有害植物制剂；除草剂；杀寄生虫剂；杀螨剂；鼠药；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4148858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药草；杀菌剂；驱虫剂（人或兽用）；药用植物根；培养细菌用的溶剂；消灭有害植物制剂；除草剂；杀寄生虫剂；杀螨剂；鼠药；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4148882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药草；杀菌剂；驱虫剂（人或兽用）；药用植物根；培养细菌用的溶剂；消灭有害植物制剂；除草剂；杀寄生虫剂；杀螨剂；鼠药；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药草；杀菌剂；驱虫剂（人或兽用）；药用植物根；培养细菌用的溶剂；消灭有害植物制剂；除草剂；杀寄生虫剂；杀螨剂；鼠药；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4149063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2007-07-07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培养细菌用溶剂；药草；杀菌剂；驱虫剂（人或兽用）；药用植物根；除草剂；杀寄生虫剂；杀螨剂；鼠药；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伐木及木料加工；榨水果；食物及饮料贮存；油料加工；饲料加工；面粉加工；废物和可再回收材料的分类（变形）；净化有害材料；空气净化；水净化；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伐木及木料加工；榨水果；食物及饮料贮存；油料加工；饲料加工；面粉加工；废物和可再回收材料的分类（变形）；净化有害材料；空气净化；水净化；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伐木及木料加工；榨水果；食物及饮料贮存；油料加工；饲料加工；面粉加工；废物和可再回收材料的分类（变形）；净化有害材料；空气净化；水净化；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学校（教育）；培训；讲课；教育信息；教育考核；实际培训（示范）；就业指导（教育或培训顾问）；图书出版（广告宣传册除外）；课本出版（非广告材料）；书籍出版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学校（教育）；培训；讲课；教育信息；教育考核；实际培训（示范）；就业指导（教育或培训顾问）；图书出版（广告宣传册除外）；课本出版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（非广告材料）；书籍出版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学校（教育）；培训；讲课；教育信息；教育考核；实际培训（示范）；就业指导（教育或培训顾问）；图书出版（广告宣传册除外）；课本出版（非广告材料）；书籍出版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法律服务；版权管理；技术研究；科研项目研究；研究与开发（替他人）；环境保护咨询；城市规划；气象预报；计算机编程；计算机软件设计；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法律服务；版权管理；技术研究；科研项目研究；研究与开发（替他人）；环境保护咨询；城市规划；气象预报；计算机编程；计算机软件设计；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法律服务；版权管理；技术研究；科研项目研究；研究与开发（替他人）；环境保护咨询；城市规划；气象预报；计算机编程；计算机软件设计；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4148872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住所（旅馆、供膳寄宿处）；备办宴席；自助餐厅；餐馆；假日野营服务（住宿）；酒吧；茶馆；快餐馆；寄宿处；咖啡馆；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4148860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住所（旅馆、供膳寄宿处）；备办宴席；自助餐厅；餐馆；假日野营服务（住宿）；酒吧；茶馆；快餐馆；寄宿处；咖啡馆；</w:t>
            </w:r>
          </w:p>
        </w:tc>
      </w:tr>
      <w:tr w:rsidR="00C24DF3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4149061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西农科大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2007-09-14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2017-09-13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住所（旅馆、供膳寄宿处）；备办宴席；自助餐厅；餐馆；假日野营服务（住宿）；酒吧；茶馆；快餐馆；寄宿处；咖啡馆；</w:t>
            </w:r>
          </w:p>
        </w:tc>
      </w:tr>
    </w:tbl>
    <w:p w:rsidR="00C24DF3" w:rsidRDefault="00CC1101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西北农林科技大学</w:t>
      </w:r>
      <w:r>
        <w:rPr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年到期商标档案</w:t>
      </w:r>
      <w:r>
        <w:rPr>
          <w:b/>
          <w:bCs/>
          <w:sz w:val="28"/>
          <w:szCs w:val="28"/>
        </w:rPr>
        <w:t xml:space="preserve"> 11</w:t>
      </w:r>
      <w:r>
        <w:rPr>
          <w:rFonts w:hint="eastAsia"/>
          <w:b/>
          <w:bCs/>
          <w:sz w:val="28"/>
          <w:szCs w:val="28"/>
        </w:rPr>
        <w:t>件</w:t>
      </w:r>
    </w:p>
    <w:tbl>
      <w:tblPr>
        <w:tblW w:w="879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62"/>
        <w:gridCol w:w="877"/>
        <w:gridCol w:w="1107"/>
        <w:gridCol w:w="1062"/>
        <w:gridCol w:w="1488"/>
        <w:gridCol w:w="2897"/>
      </w:tblGrid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商品服务列表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4890442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秦艳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植物；籽苗；植物用种菌；藤本植物；西瓜；甜菜；新鲜蔬菜；植物种子；谷种；植物种籽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4890433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秦仲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树木；圣诞树；灌木；棕榈树；未加工软木；未加工木材；藤本植物；植物；植物种子；植物种籽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4890432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秦捷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树木；圣诞树；灌木；棕榈树；未加工软木；未加工木材；藤本植物；植物；植物种子；植物种籽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4890437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小偃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小麦；玉米；大麦；黑麦；燕麦；籽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苗；植物；植物种子；谷种；植物种籽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4890436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普冰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小麦；玉米；大麦；黑麦；燕麦；籽苗；植物；植物种子；谷种；植物种籽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4890435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碧蚂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小麦；玉米；大麦；黑麦；燕麦；籽苗；植物；植物种子；谷种；植物种籽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4890434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陕林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2008-06-14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树木；圣诞树；灌木；棕榈树；未加工软木；未加工木材；藤本植物；植物；植物种子；植物种籽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4890438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甘白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2008-09-07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植物；籽苗；植物用种菌；藤本植物；西瓜；甜菜；新鲜蔬菜；植物种子；谷种；植物种籽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4890499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陕椒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2005-09-12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2008-12-14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自然花；籽苗；植物；草皮；大黄；藤本植物；植物；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4536524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,XIMIAN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2005-03-14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2008-02-28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植物；种苗；猕猴桃；黄瓜；鲜食用菌；鲜豌豆</w:t>
            </w:r>
          </w:p>
        </w:tc>
      </w:tr>
      <w:tr w:rsidR="00C24DF3">
        <w:trPr>
          <w:trHeight w:val="285"/>
        </w:trPr>
        <w:tc>
          <w:tcPr>
            <w:tcW w:w="600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4902203</w:t>
            </w:r>
          </w:p>
        </w:tc>
        <w:tc>
          <w:tcPr>
            <w:tcW w:w="87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西杂</w:t>
            </w:r>
          </w:p>
        </w:tc>
        <w:tc>
          <w:tcPr>
            <w:tcW w:w="1107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2005-09-19</w:t>
            </w:r>
          </w:p>
        </w:tc>
        <w:tc>
          <w:tcPr>
            <w:tcW w:w="1062" w:type="dxa"/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2008-11-28</w:t>
            </w:r>
          </w:p>
        </w:tc>
        <w:tc>
          <w:tcPr>
            <w:tcW w:w="1488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897" w:type="dxa"/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玉米；大麦；黑麦；燕麦；籽苗；植物</w:t>
            </w:r>
          </w:p>
        </w:tc>
      </w:tr>
    </w:tbl>
    <w:p w:rsidR="00C24DF3" w:rsidRDefault="00CC1101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西北农林科技大学</w:t>
      </w:r>
      <w:r>
        <w:rPr>
          <w:b/>
          <w:bCs/>
          <w:sz w:val="28"/>
          <w:szCs w:val="28"/>
        </w:rPr>
        <w:t>2019-2022</w:t>
      </w:r>
      <w:r>
        <w:rPr>
          <w:rFonts w:hint="eastAsia"/>
          <w:b/>
          <w:bCs/>
          <w:sz w:val="28"/>
          <w:szCs w:val="28"/>
        </w:rPr>
        <w:t>年到期商标档案</w:t>
      </w:r>
      <w:r>
        <w:rPr>
          <w:b/>
          <w:bCs/>
          <w:sz w:val="28"/>
          <w:szCs w:val="28"/>
        </w:rPr>
        <w:t>121</w:t>
      </w:r>
      <w:r>
        <w:rPr>
          <w:rFonts w:hint="eastAsia"/>
          <w:b/>
          <w:bCs/>
          <w:sz w:val="28"/>
          <w:szCs w:val="28"/>
        </w:rPr>
        <w:t>件</w:t>
      </w:r>
    </w:p>
    <w:tbl>
      <w:tblPr>
        <w:tblW w:w="87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785"/>
        <w:gridCol w:w="1500"/>
        <w:gridCol w:w="1015"/>
        <w:gridCol w:w="1027"/>
        <w:gridCol w:w="1593"/>
        <w:gridCol w:w="2261"/>
      </w:tblGrid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商品服务列表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10981820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杀虫剂用化学添加剂；生物化学催化剂；试纸；传真纸；肥料；食物防腐用化学品；蛋白质（原料）；纤维素；纺织品上光化学品；工业用粘合剂（截止）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11059363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2014-03-21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2024-03-20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杀虫剂用化学添加剂；生物化学催化剂；试纸；传真纸；肥料；食物防腐用化学品；蛋白质（原料）；纤维素；纺织品上光化学品；工业用粘合剂（截止）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11002763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杀虫剂用化学添加剂；生物化学催化剂；试纸；传真纸；肥料；食物防腐用化学品；蛋白质（原料）；纤维素；纺织品上光化学品；工业用粘合剂（截止）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10981881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2013-10-14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防腐蚀剂；松香水；天然树脂（原料）；着色剂；染料；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颜料；饮料色素；计算机、打印机、文字处理机墨盒；油漆；食品用着色剂（截止）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11059438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2014-03-28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2024-03-27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防腐蚀剂；松香水；天然树脂（原料）；着色剂；染料；颜料；饮料色素；计算机、打印机、文字处理机墨盒；油漆；食品用着色剂（截止）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11002841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防腐蚀剂；松香水；天然树脂（原料）；着色剂；染料；颜料；饮料色素；计算机、打印机、文字处理机墨盒；油漆；食品用着色剂（截止）</w:t>
            </w:r>
          </w:p>
        </w:tc>
      </w:tr>
      <w:tr w:rsidR="00C24DF3">
        <w:trPr>
          <w:trHeight w:val="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11002910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空气芳香剂；洗涤剂；牙膏；地毯清洁剂；鞋油；干花瓣与香料混合物（香料）；动物用化妆品；磨光制剂；香精油；化妆品（截止）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10981947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空气芳香剂；洗涤剂；牙膏；地毯清洁剂；鞋油；干花瓣与香料混合物（香料）；动物用化妆品；磨光制剂；香精油；化妆品（截止）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11059504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空气芳香剂；洗涤剂；牙膏；地毯清洁剂；鞋油；干花瓣与香料混合物（香料）；动物用化妆品；磨光制剂；香精油；化妆品（截止）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10982056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工业用油脂；木柴；工业用油；精密仪器油；润滑油；燃料；蜡（原料）；蜡烛；除尘制剂；电（截止）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11017754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工业用油脂；木柴；工业用油；精密仪器油；润滑油；燃料；蜡（原料）；蜡烛；除尘制剂；电（截止）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11066057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工业用油脂；木柴；工业用油；精密仪器油；润滑油；燃料；蜡（原料）；蜡烛；除尘制剂；电（截止）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10982127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2014-06-14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2024-06-13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原料药；人用药；细菌培养基；医用营养品；净化剂；兽医用制剂；杀虫剂；除草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剂；卫生巾；医用保健袋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11066099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医用营养品；净化剂；兽医用制剂；杀虫剂；除草剂；卫生巾；原料药；医用保健带；人用药；细菌培养基（截止）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11017813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医用营养品；净化剂；兽医用制剂；杀虫剂；除草剂；卫生巾；原料药；医用保健带；人用药；细菌培养基（截止）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11017863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金属风力驱鸟器；树木金属保护器；普通金属艺术品；钉子；金属门把手；金属锁（非电）；铁板；金属建筑物；金属标志牌；金属管道（截止）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11066117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金属风力驱鸟器；树木金属保护器；普通金属艺术品；钉子；金属门把手；金属锁（非电）；铁板；金属建筑物；金属标志牌；金属管道（截止）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10982896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2014-04-14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2024-04-13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金属风力驱鸟器；树木金属保护器；普通金属艺术品；钉子；金属门把手；金属锁（非电）；铁板；金属建筑物；金属标志牌；金属管道（截止）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10983434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搅拌机；制食品用电动机械；化肥设备；印刷机；农业机械；粉碎机；酿造机器；编织机；制茶机械（截止）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11066138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搅拌机；制食品用电动机械；化肥设备；印刷机；农业机械；粉碎机；酿造机器；编织机；制茶机械（截止）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11017916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搅拌机；制食品用电动机械；化肥设备；印刷机；农业机械；粉碎机；酿造机器；编织机；制茶机械（截止）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10982197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磨刀器；农业器具（手动的）；园艺工具（手动的）；动物剥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皮用器具和工具；剃须刀；雕刻钻；修枝剪；餐具（刀、叉和匙）；利器（手工具）；穿孔器（截止）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11017959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磨刀器；农业器具（手动的）；园艺工具（手动的）；动物剥皮用器具和工具；剃须刀；雕刻钻；修枝剪；餐具（刀、叉和匙）；利器（手工具）；穿孔器（截止）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11066162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2014-04-07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2024-04-06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磨刀器；农业器具（手动的）；园艺工具（手动的）；动物剥皮用器具和工具；剃须刀；雕刻钻；修枝剪；餐具（刀、叉和匙）；利器（手工具）；穿孔器（截止）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11017998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动画片；电池；计算机；光盘（音像）；测绘仪器；无线电设备；报警器；眼镜；照相机（摄影）；电源材料（电线、电缆）（截止）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10982285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动画片；电池；计算机；光盘（音像）；测绘仪器；无线电设备；报警器；眼镜；照相机（摄影）；电源材料（电线、电缆）（截止）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11066180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2014-04-07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2024-04-06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动画片；电池；计算机；光盘（音像）；测绘仪器；无线电设备；报警器；眼镜；照相机（摄影）；电源材料（电线、电缆）（截止）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11018038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耳鼻喉科器械；牙科设备；理疗设备；线（外科用）；外科植入物（人造材料）；医疗机械和仪器；医用特制家具；奶瓶；避孕套；矫形用物品（截止）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10982340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耳鼻喉科器械；牙科设备；理疗设备；线（外科用）；外科植入物（人造材料）；医疗机械和仪器；医用特制家具；奶瓶；避孕套；矫形用物品（截止）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11066197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耳鼻喉科器械；牙科设备；理疗设备；线（外科用）；外科植入物（人造材料）；医疗机械和仪器；医用特制家具；奶瓶；避孕套；矫形用物品（截止）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11066215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灯；空气调节设备；水管龙头；浴室装置；电暖器；电吹风；烹调用装置和设备；冰柜；热气装置；消毒设备（截止）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10988805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灯；空气调节设备；水管龙头；浴室装置；电暖器；电吹风；烹调用装置和设备；冰柜；热气装置；消毒设备（截止）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11018071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灯；空气调节设备；水管龙头；浴室装置；电暖器；电吹风；烹调用装置和设备；冰柜；热气装置；消毒设备（截止）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11066236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铁路车辆；汽车；陆、空、水或铁路用机动运载工具；摩托车；缆车；马车；轮胎（运载工具用）；自行车；电动自行车；手推车（截止）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10988915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铁路车辆；汽车；陆、空、水或铁路用机动运载工具；摩托车；缆车；马车；轮胎（运载工具用）；自行车；电动自行车；手推车（截止）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11018103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铁路车辆；汽车；陆、空、水或铁路用机动运载工具；摩托车；缆车；马车；轮胎（运载工具用）；自行车；电动自行车；手推车（截止）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11018126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小饰物（首饰）；人造珠宝；奖章；别针（首饰）；贵重金属徽章；钟；手表；电子钟表；贵重金属合金；首饰盒（截止）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11066266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小饰物（首饰）；人造珠宝；奖章；别针（首饰）；贵重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金属徽章；钟；手表；电子钟表；贵重金属合金；首饰盒（截止）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10989005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小饰物（首饰）；人造珠宝；奖章；别针（首饰）；贵重金属徽章；钟；手表；电子钟表；贵重金属合金；首饰盒（截止）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10989144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纸；复印纸（文具）；印刷品；印刷出版物；图画；文具；钢笔；绘画仪器；绘画材料；书籍装订材料（截止）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11043564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纸；复印纸（文具）；印刷品；印刷出版物；图画；文具；钢笔；绘画仪器；绘画材料；书籍装订材料（截止）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11072303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纸；复印纸（文具）；印刷品；印刷出版物；图画；文具；钢笔；绘画仪器；绘画材料；书籍装订材料（截止）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10989198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橡皮圈；防水圈；有机玻璃；农业用塑料膜；农用地膜；非金属软管；石棉；绝缘材料；电容器纸；防水包装物（截止）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11043606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橡皮圈；防水圈；有机玻璃；农业用塑料膜；农用地膜；非金属软管；石棉；绝缘材料；电容器纸；防水包装物（截止）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11072325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橡皮圈；防水圈；有机玻璃；农业用塑料膜；农用地膜；非金属软管；石棉；绝缘材料；电容器纸；防水包装物（截止）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11043647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动物皮；毛皮；钱包（钱夹）；制香肠用肠衣；背包；毛皮制覆盖物；皮制带子；伞；手杖；马具配件（截止）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11072351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动物皮；毛皮；钱包（钱夹）；制香肠用肠衣；背包；毛皮制覆盖物；皮制带子；伞；手杖；马具配件（截止）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10989279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动物皮；毛皮；钱包（钱夹）；制香肠用肠衣；背包；毛皮制覆盖物；皮制带子；伞；手杖；马具配件（截止）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11078741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石、混凝土或大理石艺术品；防水卷材；非金属水管；塑钢门窗；非金属建筑物；建筑玻璃；涂层（建筑材料）；木材；石料；砖（截止）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11043729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石、混凝土或大理石艺术品；防水卷材；非金属水管；塑钢门窗；非金属建筑物；建筑玻璃；涂层（建筑材料）；木材；石料；砖（截止）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10989445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石、混凝土或大理石艺术品；防水卷材；非金属水管；塑钢门窗；非金属建筑物；建筑玻璃；涂层（建筑材料）；木材；石料；砖（截止）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11043811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展示板；蜂箱；家具；非金属刀柄；藤编制品（不包括鞋、帽、席、垫）；家用非金属附件；垫枕；窗用非金属附件；塑料包装容器；动物标本（截止）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10989503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展示板；蜂箱；家具；非金属刀柄；藤编制品（不包括鞋、帽、席、垫）；家用非金属附件；垫枕；窗用非金属附件；塑料包装容器；动物标本（截止）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11078761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展示板；蜂箱；家具；非金属刀柄；藤编制品（不包括鞋、帽、席、垫）；家用非金属附件；垫枕；窗用非金属附件；塑料包装容器；动物标本（截止）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11078784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手动清洁器具；钢化玻璃；鸟笼；诱杀昆虫用电力装置；家用器皿；盥洗室器具；梳；牙刷；化妆用具；茶具（餐具）（截止）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11043853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手动清洁器具；钢化玻璃；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鸟笼；诱杀昆虫用电力装置；家用器皿；盥洗室器具；梳；牙刷；化妆用具；茶具（餐具）（截止）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10995643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手动清洁器具；钢化玻璃；鸟笼；诱杀昆虫用电力装置；家用器皿；盥洗室器具；梳；牙刷；化妆用具；茶具（餐具）（截止）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11043907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麻带；非金属绳索；网；帆；纺织纤维；遮篷；编织袋；羽绒（禽类）；茅草；未加工棉（截止）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11078837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麻带；非金属绳索；网；帆；纺织纤维；遮篷；编织袋；羽绒（禽类）；茅草；未加工棉（截止）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10995692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麻带；非金属绳索；网；帆；纺织纤维；遮篷；编织袋；羽绒（禽类）；茅草；未加工棉（截止）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11043956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纱；精纺羊毛；纺织线和纱；人造丝；线；毛线（截止）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11078872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纱；精纺羊毛；纺织线和纱；人造丝；线；毛线（截止）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10995727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纱；精纺羊毛；纺织线和纱；人造丝；线；毛线（截止）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11001987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无纺布；纺织品制墙上挂毯；毡；浴巾；床上用覆盖物；床单；家电遮盖物；洗涤用手套；旗帜；织物（截止）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11078921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无纺布；纺织品制墙上挂毯；毡；浴巾；床上用覆盖物；床单；家电遮盖物；洗涤用手套；旗帜；织物（截止）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11043992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无纺布；纺织品制墙上挂毯；毡；浴巾；床上用覆盖物；床单；家电遮盖物；洗涤用手套；旗帜；织物（截止）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11052916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袜；围巾；腰带；婴儿全套衣；游泳衣；雨衣；舞衣；鞋；帽；服装（截止）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11002039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袜；围巾；腰带；婴儿全套衣；游泳衣；雨衣；舞衣；鞋；帽；服装（截止）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11078969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袜；围巾；腰带；婴儿全套衣；游泳衣；雨衣；舞衣；鞋；帽；服装（截止）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11053007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鱼（非活）；水果罐头；腌制水果；肉；腌制蔬菜；蛋；牛奶制品；食用油脂；精制坚果仁；干食用菌（截止）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11002089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2014-04-07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2024-04-06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鱼（非活）；水果罐头；腌制水果；肉；腌制蔬菜；蛋；牛奶制品；食用油脂；精制坚果仁；干食用菌（截止）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11078821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2014-01-07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2024-01-06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鱼（非活）；水果罐头；腌制水果；肉；腌制蔬菜；蛋；牛奶制品；食用油脂；精制坚果仁；干食用菌（截止）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11088654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豆粉；调味品；食用芳香剂；酵母；谷粉制食品；面粉；咖啡；茶；糖；蜂蜜（截止）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11002142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豆粉；调味品；食用芳香剂；酵母；谷粉制食品；面粉；咖啡；茶；糖；蜂蜜（截止）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豆粉；调味品；食用芳香剂；酵母；谷粉制食品；面粉；咖啡；茶；糖；蜂蜜（截止）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11053086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树木；酿酒燕麦；小麦；植物；活动物；新鲜水果；西瓜；新鲜蔬菜；植物种子；饲料（截止）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11088838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树木；酿酒燕麦；小麦；植物；活动物；新鲜水果；西瓜；新鲜蔬菜；植物种子；饲料（截止）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西洛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2009-06-28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2019-06-27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圣诞树；棕榈树；藤本植物；苹果；桔；植物种子；植物种籽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西扶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2009-06-28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2019-06-27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圣诞树；棕榈树；藤本植物；苹果；桔；植物种子；植物种籽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秦远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2009-03-21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2019-03-20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树木；圣诞树；灌木；棕榈树；未加工软木；未加工木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材；藤本植物；植物；植物种子；植物种籽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陕单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2009-06-28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2019-06-27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藤本植物；植物园鲜草木植物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2009-06-28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2019-06-27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藤本植物；植物园鲜草木植物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11002616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树木；酿酒燕麦；小麦；植物；活动物；新鲜水果；西瓜；新鲜蔬菜；植物种子；饲料（截止）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2009-06-28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2019-06-27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圣诞树；灌木；棕榈树；未加工软木；未加工木材；藤本植物；植物种子；植物种籽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6521705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D6785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76.05pt">
                  <v:imagedata r:id="rId8" o:title=""/>
                </v:shape>
              </w:pic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2010-08-07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2020-08-06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西北农林科技大学饲料厂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非医用饲料添加剂；动物食品；牲畜用饼；油饼；猪饲料；牲畜饲料；饲料；牲口食用玉米饼；动物可食用咀嚼物；动物用鱼粉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11002652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啤酒；无酒精果汁；矿泉水（饮料）；非酒精果茶；可乐；奶茶（非奶为主）；纯净水（饮料）；植物饮料；饮料制作配料；饮料香精（截止）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啤酒；无酒精果汁；矿泉水（饮料）；非酒精果茶；可乐；奶茶（非奶为主）；纯净水（饮料）；植物饮料；饮料制作配料；饮料香精（截止）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11088855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啤酒；无酒精果汁；矿泉水（饮料）；非酒精果茶；可乐；奶茶（非奶为主）；纯净水（饮料）；植物饮料；饮料制作配料；饮料香精（截止）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11088962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果酒（含酒精）；蒸馏饮料；苹果酒；葡萄酒；酒精饮料（啤酒除外）；含水果酒精饮料；米酒；黄酒；料酒；烧酒（截止）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果酒（含酒精）；蒸馏饮料；苹果酒；葡萄酒；酒精饮料（啤酒除外）；含水果酒精饮料；米酒；黄酒；料酒；烧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酒（截止）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11002695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果酒（含酒精）；蒸馏饮料；苹果酒；葡萄酒；酒精饮料（啤酒除外）；含水果酒精饮料；米酒；黄酒；料酒；烧酒（截止）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11053179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广告；广告设计；商业管理咨询；组织商业或广告交易会；进出口代理；替他人推销；人事管理咨询；计算机数据库信息系统化；会计；自动售货机出租（截止）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10972660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广告；广告设计；商业管理咨询；组织商业或广告交易会；进出口代理；替他人推销；人事管理咨询；计算机数据库信息系统化；会计；自动售货机出租（截止）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11088982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广告；广告设计；商业管理咨询；组织商业或广告交易会；进出口代理；替他人推销；人事管理咨询；计算机数据库信息系统化；会计；自动售货机出租（截止）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11088999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金融服务；有价证券经纪；艺术品估价；不动产出租；不动产管理；经纪；担保；受托管理；典当；保险（截止）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10972703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金融服务；有价证券经纪；艺术品估价；不动产出租；不动产管理；经纪；担保；受托管理；典当；保险（截止）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11053219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金融服务；有价证券经纪；艺术品估价；不动产出租；不动产管理；经纪；担保；受托管理；典当；保险（截止）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建筑咨询；建筑；商品房建造；室内装潢；车辆加油站；照相器材修理；修保险锁；家具制造（修理）；消毒；电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器设备的安装和修理（截止）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11089176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建筑咨询；建筑；商品房建造；室内装潢；车辆加油站；照相器材修理；修保险锁；家具制造（修理）；消毒；电器设备的安装和修理（截止）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10972888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建筑咨询；建筑；商品房建造；室内装潢；车辆加油站；照相器材修理；修保险锁；家具制造（修理）；消毒；电器设备的安装和修理（截止）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11053175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运输；礼品包装；汽车运输；汽车出租；贮藏；给水；液化气站；快递服务（信件或商品）；观光旅游；管道运输（截止）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11089216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运输；礼品包装；汽车运输；汽车出租；贮藏；给水；液化气站；快递服务（信件或商品）；观光旅游；管道运输（截止）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10973103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运输；礼品包装；汽车运输；汽车出租；贮藏；给水；液化气站；快递服务（信件或商品）；观光旅游；管道运输（截止）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11089234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打磨；纺织品精加工；书籍装订；榨水果；动物标本剥制；服装制作；印刷；水净化；艺术品装框；化学试剂加工和处理（截止）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10973067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打磨；纺织品精加工；书籍装订；榨水果；动物标本剥制；服装制作；印刷；水净化；艺术品装框；化学试剂加工和处理（截止）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11059003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打磨；纺织品精加工；书籍装订；榨水果；动物标本剥制；服装制作；印刷；水净化；艺术品装框；化学试剂加工和处理（截止）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11059059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出借书籍的图书馆；教育；培训；安排和组织会议；书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籍出版；节目制作；娱乐；票务代理服务（娱乐）；体育设备出租（车辆除外）；经营彩票（截止）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10973113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出借书籍的图书馆；教育；培训；安排和组织会议；书籍出版；节目制作；娱乐；票务代理服务（娱乐）；体育设备出租（车辆除外）；经营彩票（截止）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11089264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出借书籍的图书馆；教育；培训；安排和组织会议；书籍出版；节目制作；娱乐；票务代理服务（娱乐）；体育设备出租（车辆除外）；经营彩票（截止）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11094903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测量；质量评估；无形资产评估；材料测试；工业品外观设计；室内装饰设计（截止）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10973207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技术研究；测量；化学研究；生物学研究；质量评估；无形资产评估；材料测试；工业品外观设计；室内装饰设计；计算机编程（截止）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11059283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技术研究；测量；化学研究；生物学研究；质量评估；无形资产评估；材料测试；工业品外观设计；室内装饰设计；计算机编程（截止）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11059355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饮水机出租；住所（旅馆、供膳食寄宿处）；咖啡馆；寄宿处；饭店；旅馆预订；会议室出租；养老院；日间托儿所（看孩子）；动物寄养（截止）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10973230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饮水机出租；住所（旅馆、供膳食寄宿处）；咖啡馆；寄宿处；饭店；旅馆预订；会议室出租；养老院；日间托儿所（看孩子）；动物寄养（截止）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11094971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饮水机出租；住所（旅馆、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供膳食寄宿处）；咖啡馆；寄宿处；饭店；旅馆预订；会议室出租；养老院；日间托儿所（看孩子）；动物寄养（截止）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10973279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2013-12-14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2023-12-13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饮食营养指导；医院；保健；心理专家；美容院；动物育种；动物饲养；园艺；风景设计；眼镜行（截止）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11094997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饮食营养指导；医院；保健；心理专家；美容院；动物育种；动物饲养；园艺；风景设计；眼镜行（截止）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11059265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饮食营养指导；医院；保健；心理专家；美容院；动物育种；动物饲养；园艺；风景设计；眼镜行（截止）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10973319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2013-09-14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2023-09-13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家务服务；失物招领；安全及防盗警报系统的监控；临时照看婴孩；服装出租；开保险锁；交友服务；知识产权咨询；知识产权许可；法律研究（截止）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11095020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NORTHWESTAFUNIVERSITY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2013-11-07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2023-11-06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家务服务；失物招领；安全及防盗警报系统的监控；临时照看婴孩；服装出租；开保险锁；交友服务；知识产权咨询；知识产权许可；法律研究（截止）</w:t>
            </w:r>
          </w:p>
        </w:tc>
      </w:tr>
      <w:tr w:rsidR="00C24DF3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11059300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2013-10-21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2023-10-20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家务服务；失物招领；安全及防盗警报系统的监控；临时照看婴孩；服装出租；开保险锁；交友服务；知识产权咨询；知识产权许可；法律研究（截止）</w:t>
            </w:r>
          </w:p>
        </w:tc>
      </w:tr>
    </w:tbl>
    <w:p w:rsidR="00C24DF3" w:rsidRDefault="00CC1101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西北农林科技大学驳回商标档案</w:t>
      </w:r>
      <w:r>
        <w:rPr>
          <w:b/>
          <w:bCs/>
          <w:sz w:val="28"/>
          <w:szCs w:val="28"/>
        </w:rPr>
        <w:t xml:space="preserve"> 37</w:t>
      </w:r>
      <w:r>
        <w:rPr>
          <w:rFonts w:hint="eastAsia"/>
          <w:b/>
          <w:bCs/>
          <w:sz w:val="28"/>
          <w:szCs w:val="28"/>
        </w:rPr>
        <w:t>件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26"/>
        <w:gridCol w:w="2822"/>
        <w:gridCol w:w="1572"/>
        <w:gridCol w:w="1417"/>
        <w:gridCol w:w="1843"/>
      </w:tblGrid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申请人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3864657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3864656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3864655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3864674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3864673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3864672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3864671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3864670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3864669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秦椒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陕早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4890439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陕芝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4890500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陕葵杂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秦麦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4890441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陕桐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4890491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陕农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3864668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3075422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西农号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,8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西北农林科技大学农业科技发展公司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3864667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3864666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4148280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3864665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3864645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西北农林科技大学杨凌有机食品认证中心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,CERTIFIEDORGANICYLOFCCNWSUAF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4148277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C24DF3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4149053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农林科大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24DF3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F3" w:rsidRDefault="00CC110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</w:tbl>
    <w:p w:rsidR="00C24DF3" w:rsidRDefault="00C24DF3">
      <w:pPr>
        <w:rPr>
          <w:b/>
          <w:bCs/>
          <w:sz w:val="28"/>
          <w:szCs w:val="28"/>
        </w:rPr>
      </w:pPr>
    </w:p>
    <w:p w:rsidR="00C24DF3" w:rsidRDefault="00C24DF3">
      <w:pPr>
        <w:rPr>
          <w:b/>
          <w:bCs/>
          <w:sz w:val="28"/>
          <w:szCs w:val="28"/>
        </w:rPr>
      </w:pPr>
    </w:p>
    <w:p w:rsidR="00C24DF3" w:rsidRDefault="00C24DF3"/>
    <w:p w:rsidR="00C24DF3" w:rsidRDefault="00C24DF3"/>
    <w:p w:rsidR="00C24DF3" w:rsidRDefault="00C24DF3"/>
    <w:sectPr w:rsidR="00C24DF3" w:rsidSect="00C24DF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01" w:rsidRDefault="00CC1101" w:rsidP="00C24DF3">
      <w:r>
        <w:separator/>
      </w:r>
    </w:p>
  </w:endnote>
  <w:endnote w:type="continuationSeparator" w:id="1">
    <w:p w:rsidR="00CC1101" w:rsidRDefault="00CC1101" w:rsidP="00C2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3" w:rsidRDefault="00C24DF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1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DF3" w:rsidRDefault="00C24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3" w:rsidRDefault="00C24DF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1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859">
      <w:rPr>
        <w:rStyle w:val="a8"/>
        <w:noProof/>
      </w:rPr>
      <w:t>16</w:t>
    </w:r>
    <w:r>
      <w:rPr>
        <w:rStyle w:val="a8"/>
      </w:rPr>
      <w:fldChar w:fldCharType="end"/>
    </w:r>
  </w:p>
  <w:p w:rsidR="00C24DF3" w:rsidRDefault="00C24DF3">
    <w:pPr>
      <w:pStyle w:val="a5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01" w:rsidRDefault="00CC1101" w:rsidP="00C24DF3">
      <w:r>
        <w:separator/>
      </w:r>
    </w:p>
  </w:footnote>
  <w:footnote w:type="continuationSeparator" w:id="1">
    <w:p w:rsidR="00CC1101" w:rsidRDefault="00CC1101" w:rsidP="00C2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3" w:rsidRDefault="00C24DF3">
    <w:pPr>
      <w:pStyle w:val="a6"/>
      <w:pBdr>
        <w:bottom w:val="none" w:sz="0" w:space="0" w:color="auto"/>
      </w:pBdr>
      <w:jc w:val="both"/>
      <w:rPr>
        <w:sz w:val="15"/>
        <w:szCs w:val="15"/>
      </w:rPr>
    </w:pPr>
    <w:r w:rsidRPr="00C24DF3">
      <w:pict>
        <v:rect id="Rectangle 1" o:spid="_x0000_s4097" style="position:absolute;left:0;text-align:left;margin-left:2in;margin-top:31.05pt;width:306pt;height:19.85pt;z-index:1" filled="f" fillcolor="#7889fb" stroked="f">
          <v:textbox>
            <w:txbxContent>
              <w:p w:rsidR="00C24DF3" w:rsidRDefault="00C24DF3">
                <w:pPr>
                  <w:wordWrap w:val="0"/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xbxContent>
          </v:textbox>
        </v:rect>
      </w:pict>
    </w:r>
    <w:r w:rsidRPr="00C24DF3">
      <w:pict>
        <v:rect id="Rectangle 2" o:spid="_x0000_s4098" style="position:absolute;left:0;text-align:left;margin-left:333pt;margin-top:13.85pt;width:105.7pt;height:16.9pt;z-index:2;v-text-anchor:middle" filled="f" fillcolor="#7889fb" stroked="f">
          <v:textbox inset="1.44pt,1.44pt,1.44pt,1.44pt">
            <w:txbxContent>
              <w:p w:rsidR="00C24DF3" w:rsidRDefault="00C24DF3">
                <w:pPr>
                  <w:autoSpaceDE w:val="0"/>
                  <w:autoSpaceDN w:val="0"/>
                  <w:adjustRightInd w:val="0"/>
                  <w:ind w:right="840"/>
                  <w:jc w:val="right"/>
                  <w:rPr>
                    <w:rFonts w:ascii="黑体" w:eastAsia="黑体" w:hAnsi="Arial" w:cs="Arial"/>
                    <w:b/>
                    <w:bCs/>
                    <w:color w:val="000000"/>
                  </w:rPr>
                </w:pPr>
              </w:p>
            </w:txbxContent>
          </v:textbox>
        </v:rect>
      </w:pict>
    </w:r>
    <w:r w:rsidR="00CC1101">
      <w:t xml:space="preserve">                                </w:t>
    </w:r>
    <w:r w:rsidR="00CC1101">
      <w:rPr>
        <w:sz w:val="15"/>
        <w:szCs w:val="15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A535"/>
    <w:multiLevelType w:val="singleLevel"/>
    <w:tmpl w:val="5655A535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0C"/>
    <w:rsid w:val="00024053"/>
    <w:rsid w:val="000272E3"/>
    <w:rsid w:val="000310B9"/>
    <w:rsid w:val="00054B30"/>
    <w:rsid w:val="000B4EFC"/>
    <w:rsid w:val="00100B84"/>
    <w:rsid w:val="00101492"/>
    <w:rsid w:val="00161EC3"/>
    <w:rsid w:val="002207A6"/>
    <w:rsid w:val="00394BBC"/>
    <w:rsid w:val="0047507A"/>
    <w:rsid w:val="004D6E18"/>
    <w:rsid w:val="00517DF3"/>
    <w:rsid w:val="007E41A9"/>
    <w:rsid w:val="0083170C"/>
    <w:rsid w:val="00AE469D"/>
    <w:rsid w:val="00B109A3"/>
    <w:rsid w:val="00BE03D1"/>
    <w:rsid w:val="00C24DF3"/>
    <w:rsid w:val="00C90C0E"/>
    <w:rsid w:val="00CC1101"/>
    <w:rsid w:val="00D0467D"/>
    <w:rsid w:val="00D50A9A"/>
    <w:rsid w:val="00D67859"/>
    <w:rsid w:val="00DC66D3"/>
    <w:rsid w:val="00DE288A"/>
    <w:rsid w:val="00EC73E8"/>
    <w:rsid w:val="00F4580D"/>
    <w:rsid w:val="00F947C7"/>
    <w:rsid w:val="00FA7C97"/>
    <w:rsid w:val="207728D1"/>
    <w:rsid w:val="208244E5"/>
    <w:rsid w:val="21DD349D"/>
    <w:rsid w:val="245D2237"/>
    <w:rsid w:val="256E2074"/>
    <w:rsid w:val="29082BE0"/>
    <w:rsid w:val="2C362D97"/>
    <w:rsid w:val="2C971B37"/>
    <w:rsid w:val="34874C4E"/>
    <w:rsid w:val="41BF0204"/>
    <w:rsid w:val="45D23EB1"/>
    <w:rsid w:val="46EC63E9"/>
    <w:rsid w:val="4AC779BE"/>
    <w:rsid w:val="4DD51840"/>
    <w:rsid w:val="4F30407B"/>
    <w:rsid w:val="5555648E"/>
    <w:rsid w:val="567B6271"/>
    <w:rsid w:val="58633B93"/>
    <w:rsid w:val="592616D2"/>
    <w:rsid w:val="5A6C3F68"/>
    <w:rsid w:val="5AE4292D"/>
    <w:rsid w:val="76A9613C"/>
    <w:rsid w:val="76BF24DE"/>
    <w:rsid w:val="77F96D63"/>
    <w:rsid w:val="78C728B3"/>
    <w:rsid w:val="79343267"/>
    <w:rsid w:val="7B66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Closing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F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qFormat/>
    <w:rsid w:val="00C24DF3"/>
    <w:pPr>
      <w:ind w:leftChars="2100" w:left="2100"/>
    </w:pPr>
    <w:rPr>
      <w:sz w:val="28"/>
      <w:szCs w:val="28"/>
    </w:rPr>
  </w:style>
  <w:style w:type="paragraph" w:styleId="a4">
    <w:name w:val="Balloon Text"/>
    <w:basedOn w:val="a"/>
    <w:link w:val="Char0"/>
    <w:uiPriority w:val="99"/>
    <w:qFormat/>
    <w:rsid w:val="00C24DF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24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24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rsid w:val="00C24DF3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C24DF3"/>
    <w:rPr>
      <w:rFonts w:cs="Times New Roman"/>
    </w:rPr>
  </w:style>
  <w:style w:type="character" w:customStyle="1" w:styleId="Char">
    <w:name w:val="结束语 Char"/>
    <w:basedOn w:val="a0"/>
    <w:link w:val="a3"/>
    <w:uiPriority w:val="99"/>
    <w:qFormat/>
    <w:locked/>
    <w:rsid w:val="00C24DF3"/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C24D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C24DF3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24DF3"/>
    <w:rPr>
      <w:rFonts w:cs="Times New Roman"/>
      <w:sz w:val="18"/>
      <w:szCs w:val="18"/>
    </w:rPr>
  </w:style>
  <w:style w:type="character" w:customStyle="1" w:styleId="fb1">
    <w:name w:val="fb1"/>
    <w:basedOn w:val="a0"/>
    <w:uiPriority w:val="99"/>
    <w:rsid w:val="00C24D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3465</Words>
  <Characters>19752</Characters>
  <Application>Microsoft Office Word</Application>
  <DocSecurity>0</DocSecurity>
  <Lines>164</Lines>
  <Paragraphs>46</Paragraphs>
  <ScaleCrop>false</ScaleCrop>
  <Company>Microsoft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刘飞</cp:lastModifiedBy>
  <cp:revision>15</cp:revision>
  <cp:lastPrinted>2016-01-12T03:28:00Z</cp:lastPrinted>
  <dcterms:created xsi:type="dcterms:W3CDTF">2016-01-11T02:48:00Z</dcterms:created>
  <dcterms:modified xsi:type="dcterms:W3CDTF">2016-01-12T03:31:00Z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